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30" w:rsidRDefault="00480130" w:rsidP="00480130">
      <w:pPr>
        <w:jc w:val="center"/>
        <w:rPr>
          <w:b/>
        </w:rPr>
      </w:pPr>
      <w:bookmarkStart w:id="0" w:name="_GoBack"/>
      <w:bookmarkEnd w:id="0"/>
      <w:r w:rsidRPr="00C7393E">
        <w:rPr>
          <w:noProof/>
          <w:lang w:eastAsia="sk-SK"/>
        </w:rPr>
        <w:drawing>
          <wp:inline distT="0" distB="0" distL="0" distR="0" wp14:anchorId="75A83E3E" wp14:editId="5268D0A6">
            <wp:extent cx="5932767" cy="420492"/>
            <wp:effectExtent l="0" t="0" r="0" b="0"/>
            <wp:docPr id="2" name="Obrázok 2" descr="C:\Users\kopcova2725860\AppData\Local\Microsoft\Windows\Temporary Internet Files\Content.Outlook\V256OTPR\tro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cova2725860\AppData\Local\Microsoft\Windows\Temporary Internet Files\Content.Outlook\V256OTPR\troj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564" cy="45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30" w:rsidRDefault="00480130" w:rsidP="0050300B">
      <w:pPr>
        <w:rPr>
          <w:b/>
        </w:rPr>
      </w:pPr>
    </w:p>
    <w:p w:rsidR="00482419" w:rsidRDefault="00482419" w:rsidP="0050300B">
      <w:pPr>
        <w:rPr>
          <w:b/>
        </w:rPr>
      </w:pPr>
    </w:p>
    <w:p w:rsidR="00480130" w:rsidRDefault="00480130" w:rsidP="00480130">
      <w:pPr>
        <w:jc w:val="center"/>
      </w:pPr>
      <w:r w:rsidRPr="00480130">
        <w:rPr>
          <w:b/>
        </w:rPr>
        <w:t>P</w:t>
      </w:r>
      <w:r>
        <w:rPr>
          <w:b/>
        </w:rPr>
        <w:t>ROGRAM</w:t>
      </w:r>
    </w:p>
    <w:p w:rsidR="00480130" w:rsidRDefault="00480130" w:rsidP="00480130">
      <w:pPr>
        <w:jc w:val="center"/>
        <w:rPr>
          <w:b/>
        </w:rPr>
      </w:pPr>
      <w:r w:rsidRPr="00480130">
        <w:rPr>
          <w:b/>
        </w:rPr>
        <w:t xml:space="preserve">9. riadneho rokovania </w:t>
      </w:r>
    </w:p>
    <w:p w:rsidR="00480130" w:rsidRPr="00480130" w:rsidRDefault="00480130" w:rsidP="00480130">
      <w:pPr>
        <w:jc w:val="center"/>
        <w:rPr>
          <w:b/>
        </w:rPr>
      </w:pPr>
      <w:r w:rsidRPr="00480130">
        <w:rPr>
          <w:b/>
        </w:rPr>
        <w:t>Komisie pri Monitorovacom výbore pre OP ĽZ pre PO 5 a 6</w:t>
      </w:r>
    </w:p>
    <w:p w:rsidR="00480130" w:rsidRDefault="00480130" w:rsidP="00480130"/>
    <w:p w:rsidR="00480130" w:rsidRDefault="00480130" w:rsidP="00480130"/>
    <w:p w:rsidR="00480130" w:rsidRDefault="00480130" w:rsidP="00480130">
      <w:r w:rsidRPr="00480130">
        <w:rPr>
          <w:b/>
        </w:rPr>
        <w:t>Dátum rokovania</w:t>
      </w:r>
      <w:r w:rsidR="00F46F55">
        <w:t xml:space="preserve">: </w:t>
      </w:r>
      <w:r w:rsidR="00F46F55" w:rsidRPr="00F46F55">
        <w:rPr>
          <w:b/>
        </w:rPr>
        <w:t>24</w:t>
      </w:r>
      <w:r w:rsidRPr="00F46F55">
        <w:rPr>
          <w:b/>
        </w:rPr>
        <w:t>. apríl 2018</w:t>
      </w:r>
      <w:r w:rsidRPr="00480130">
        <w:t xml:space="preserve"> </w:t>
      </w:r>
    </w:p>
    <w:p w:rsidR="00480130" w:rsidRDefault="00480130" w:rsidP="00480130">
      <w:r w:rsidRPr="00480130">
        <w:rPr>
          <w:b/>
        </w:rPr>
        <w:t>Miesto rokovania</w:t>
      </w:r>
      <w:r w:rsidRPr="00480130">
        <w:t xml:space="preserve">: </w:t>
      </w:r>
      <w:r>
        <w:rPr>
          <w:color w:val="000000"/>
        </w:rPr>
        <w:t xml:space="preserve">tlačová miestnosť Ministerstva vnútra SR, Pribinova </w:t>
      </w:r>
      <w:r>
        <w:t>2, Bratislava</w:t>
      </w:r>
    </w:p>
    <w:p w:rsidR="00480130" w:rsidRPr="003C2370" w:rsidRDefault="00480130" w:rsidP="0048013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0130" w:rsidRPr="007C2927" w:rsidTr="00480130">
        <w:tc>
          <w:tcPr>
            <w:tcW w:w="9345" w:type="dxa"/>
          </w:tcPr>
          <w:p w:rsidR="00480130" w:rsidRPr="007C2927" w:rsidRDefault="00F46F55" w:rsidP="00F03A8C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10:1</w:t>
            </w:r>
            <w:r w:rsidR="00E604BA" w:rsidRPr="007C29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– 10:3</w:t>
            </w:r>
            <w:r w:rsidR="00480130" w:rsidRPr="007C2927">
              <w:rPr>
                <w:bCs/>
                <w:sz w:val="20"/>
                <w:szCs w:val="20"/>
              </w:rPr>
              <w:t>0</w:t>
            </w:r>
            <w:r w:rsidR="00480130"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50300B" w:rsidRPr="007C2927">
              <w:rPr>
                <w:bCs/>
                <w:sz w:val="20"/>
                <w:szCs w:val="20"/>
              </w:rPr>
              <w:t>r</w:t>
            </w:r>
            <w:r w:rsidR="00480130" w:rsidRPr="007C2927">
              <w:rPr>
                <w:bCs/>
                <w:sz w:val="20"/>
                <w:szCs w:val="20"/>
              </w:rPr>
              <w:t>egistrácia</w:t>
            </w:r>
          </w:p>
        </w:tc>
      </w:tr>
    </w:tbl>
    <w:p w:rsidR="00480130" w:rsidRPr="007C2927" w:rsidRDefault="00480130" w:rsidP="0050300B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0130" w:rsidRPr="007C2927" w:rsidTr="002E69C6">
        <w:tc>
          <w:tcPr>
            <w:tcW w:w="9345" w:type="dxa"/>
          </w:tcPr>
          <w:p w:rsidR="00E604BA" w:rsidRPr="007C2927" w:rsidRDefault="00F46F55" w:rsidP="00E604B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10:30 – 10:4</w:t>
            </w:r>
            <w:r w:rsidR="003C2370" w:rsidRPr="007C2927">
              <w:rPr>
                <w:b/>
                <w:bCs/>
                <w:sz w:val="20"/>
                <w:szCs w:val="20"/>
              </w:rPr>
              <w:t>5</w:t>
            </w:r>
            <w:r w:rsidR="00480130"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50300B" w:rsidRPr="007C2927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3C2370" w:rsidRPr="007C2927">
              <w:rPr>
                <w:bCs/>
                <w:color w:val="000000" w:themeColor="text1"/>
                <w:sz w:val="20"/>
                <w:szCs w:val="20"/>
              </w:rPr>
              <w:t>tvorenie</w:t>
            </w:r>
            <w:r w:rsidR="00E604BA" w:rsidRPr="007C2927">
              <w:rPr>
                <w:bCs/>
                <w:color w:val="000000" w:themeColor="text1"/>
                <w:sz w:val="20"/>
                <w:szCs w:val="20"/>
              </w:rPr>
              <w:t>, voľby</w:t>
            </w:r>
          </w:p>
        </w:tc>
      </w:tr>
    </w:tbl>
    <w:p w:rsidR="00480130" w:rsidRPr="007C2927" w:rsidRDefault="00480130" w:rsidP="00E604BA">
      <w:pPr>
        <w:rPr>
          <w:color w:val="000000" w:themeColor="text1"/>
          <w:sz w:val="20"/>
          <w:szCs w:val="20"/>
        </w:rPr>
      </w:pPr>
    </w:p>
    <w:p w:rsidR="00E604BA" w:rsidRPr="007C2927" w:rsidRDefault="00E604BA" w:rsidP="00E604BA">
      <w:pPr>
        <w:pStyle w:val="Odsekzoznamu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C2927">
        <w:rPr>
          <w:color w:val="000000" w:themeColor="text1"/>
          <w:sz w:val="20"/>
          <w:szCs w:val="20"/>
        </w:rPr>
        <w:t>príhovor predsedu Komisie a zástupcu EK</w:t>
      </w:r>
    </w:p>
    <w:p w:rsidR="00E604BA" w:rsidRPr="007C2927" w:rsidRDefault="00E604BA" w:rsidP="00E604BA">
      <w:pPr>
        <w:pStyle w:val="Odsekzoznamu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C2927">
        <w:rPr>
          <w:color w:val="000000" w:themeColor="text1"/>
          <w:sz w:val="20"/>
          <w:szCs w:val="20"/>
        </w:rPr>
        <w:t>schválenie programu 9. rokovania Komisie</w:t>
      </w:r>
    </w:p>
    <w:p w:rsidR="00E604BA" w:rsidRPr="007C2927" w:rsidRDefault="00E604BA" w:rsidP="00E604BA">
      <w:pPr>
        <w:pStyle w:val="Odsekzoznamu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C2927">
        <w:rPr>
          <w:color w:val="000000" w:themeColor="text1"/>
          <w:sz w:val="20"/>
          <w:szCs w:val="20"/>
        </w:rPr>
        <w:t>schválenie overovateľa zápisnice</w:t>
      </w:r>
    </w:p>
    <w:p w:rsidR="00E604BA" w:rsidRPr="007C2927" w:rsidRDefault="00E604BA" w:rsidP="00E604BA">
      <w:pPr>
        <w:pStyle w:val="Odsekzoznamu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C2927">
        <w:rPr>
          <w:color w:val="000000" w:themeColor="text1"/>
          <w:sz w:val="20"/>
          <w:szCs w:val="20"/>
        </w:rPr>
        <w:t>schválenie podpredsedu Komisie</w:t>
      </w:r>
    </w:p>
    <w:p w:rsidR="003C2370" w:rsidRPr="007C2927" w:rsidRDefault="003C2370" w:rsidP="003C2370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F46F55" w:rsidP="00E604B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10:45 – 11:1</w:t>
            </w:r>
            <w:r w:rsidR="003C2370" w:rsidRPr="007C2927">
              <w:rPr>
                <w:b/>
                <w:bCs/>
                <w:sz w:val="20"/>
                <w:szCs w:val="20"/>
              </w:rPr>
              <w:t xml:space="preserve">5 </w:t>
            </w:r>
            <w:r w:rsidR="00E604BA" w:rsidRPr="007C2927">
              <w:rPr>
                <w:bCs/>
                <w:sz w:val="20"/>
                <w:szCs w:val="20"/>
              </w:rPr>
              <w:t xml:space="preserve"> i</w:t>
            </w:r>
            <w:r w:rsidR="003C2370" w:rsidRPr="007C2927">
              <w:rPr>
                <w:bCs/>
                <w:sz w:val="20"/>
                <w:szCs w:val="20"/>
              </w:rPr>
              <w:t xml:space="preserve">nformácia </w:t>
            </w:r>
            <w:r w:rsidR="0050300B" w:rsidRPr="007C2927">
              <w:rPr>
                <w:bCs/>
                <w:sz w:val="20"/>
                <w:szCs w:val="20"/>
              </w:rPr>
              <w:t>k</w:t>
            </w:r>
            <w:r w:rsidR="00172F66">
              <w:rPr>
                <w:bCs/>
                <w:sz w:val="20"/>
                <w:szCs w:val="20"/>
              </w:rPr>
              <w:t xml:space="preserve"> aktuálnemu </w:t>
            </w:r>
            <w:r w:rsidR="00E604BA" w:rsidRPr="007C2927">
              <w:rPr>
                <w:bCs/>
                <w:sz w:val="20"/>
                <w:szCs w:val="20"/>
              </w:rPr>
              <w:t>stavu</w:t>
            </w:r>
            <w:r w:rsidR="003C2370" w:rsidRPr="007C2927">
              <w:rPr>
                <w:bCs/>
                <w:sz w:val="20"/>
                <w:szCs w:val="20"/>
              </w:rPr>
              <w:t xml:space="preserve"> implementácie prioritnej osi č. 5</w:t>
            </w:r>
          </w:p>
          <w:p w:rsidR="0050300B" w:rsidRPr="007C2927" w:rsidRDefault="0050300B" w:rsidP="00E604BA">
            <w:pPr>
              <w:rPr>
                <w:i/>
                <w:color w:val="000000"/>
                <w:sz w:val="20"/>
                <w:szCs w:val="20"/>
              </w:rPr>
            </w:pPr>
            <w:r w:rsidRPr="007C2927">
              <w:rPr>
                <w:bCs/>
                <w:i/>
                <w:sz w:val="20"/>
                <w:szCs w:val="20"/>
              </w:rPr>
              <w:t>prezentuje SO</w:t>
            </w:r>
          </w:p>
        </w:tc>
      </w:tr>
    </w:tbl>
    <w:p w:rsidR="003C2370" w:rsidRPr="007C2927" w:rsidRDefault="003C2370" w:rsidP="003C2370">
      <w:pPr>
        <w:rPr>
          <w:color w:val="000000"/>
          <w:sz w:val="20"/>
          <w:szCs w:val="20"/>
        </w:rPr>
      </w:pPr>
    </w:p>
    <w:p w:rsidR="00E604BA" w:rsidRPr="007C2927" w:rsidRDefault="00E604BA" w:rsidP="00E604BA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prezentácia aktuálneho stavu implementácie prioritnej osi č. 5</w:t>
      </w:r>
    </w:p>
    <w:p w:rsidR="00E604BA" w:rsidRPr="007C2927" w:rsidRDefault="00E604BA" w:rsidP="00E604BA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diskusia</w:t>
      </w:r>
    </w:p>
    <w:p w:rsidR="003C2370" w:rsidRPr="007C2927" w:rsidRDefault="003C2370" w:rsidP="003C2370">
      <w:pPr>
        <w:pStyle w:val="Odsekzoznamu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F46F55" w:rsidP="00F46F5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11:15 – 12:15</w:t>
            </w:r>
            <w:r w:rsidR="003C2370"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50300B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</w:t>
            </w:r>
            <w:r w:rsidR="003C2370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rezentácie stavu </w:t>
            </w:r>
            <w:r w:rsidR="0041718B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jednotlivých </w:t>
            </w:r>
            <w:r w:rsidR="00E604BA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národných projektov</w:t>
            </w:r>
            <w:r w:rsidR="003C2370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v PO 5 (TSP, KC, PVP, MaH, ZK 2A)</w:t>
            </w:r>
            <w:r w:rsidR="0041718B" w:rsidRPr="007C292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="0041718B" w:rsidRPr="007C2927"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  <w:t>prezentujú prijímatelia NP</w:t>
            </w:r>
          </w:p>
        </w:tc>
      </w:tr>
    </w:tbl>
    <w:p w:rsidR="003C2370" w:rsidRPr="007C2927" w:rsidRDefault="003C2370" w:rsidP="0041718B">
      <w:pPr>
        <w:rPr>
          <w:b/>
          <w:bCs/>
          <w:sz w:val="20"/>
          <w:szCs w:val="20"/>
        </w:rPr>
      </w:pPr>
    </w:p>
    <w:p w:rsidR="0041718B" w:rsidRPr="007C2927" w:rsidRDefault="0041718B" w:rsidP="0041718B">
      <w:pPr>
        <w:pStyle w:val="Odsekzoznamu"/>
        <w:numPr>
          <w:ilvl w:val="0"/>
          <w:numId w:val="6"/>
        </w:numPr>
        <w:rPr>
          <w:b/>
          <w:bCs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>prezentácie aktuálneho stavu implementácie národných projektov:</w:t>
      </w:r>
    </w:p>
    <w:p w:rsidR="0041718B" w:rsidRPr="007C2927" w:rsidRDefault="0041718B" w:rsidP="0041718B">
      <w:pPr>
        <w:pStyle w:val="Odsekzoznamu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- </w:t>
      </w:r>
      <w:r w:rsidRPr="007C2927">
        <w:rPr>
          <w:rFonts w:asciiTheme="minorHAnsi" w:hAnsiTheme="minorHAnsi" w:cstheme="minorBidi"/>
          <w:i/>
          <w:color w:val="000000" w:themeColor="text1"/>
          <w:sz w:val="20"/>
          <w:szCs w:val="20"/>
        </w:rPr>
        <w:t>Terénna sociálna práca a terénna práca v obciach s prítomnosťou MRK  I.</w:t>
      </w: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:rsidR="0041718B" w:rsidRPr="007C2927" w:rsidRDefault="0041718B" w:rsidP="0041718B">
      <w:pPr>
        <w:pStyle w:val="Odsekzoznamu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- </w:t>
      </w:r>
      <w:r w:rsidRPr="007C2927">
        <w:rPr>
          <w:rFonts w:asciiTheme="minorHAnsi" w:hAnsiTheme="minorHAnsi" w:cstheme="minorBidi"/>
          <w:i/>
          <w:color w:val="000000" w:themeColor="text1"/>
          <w:sz w:val="20"/>
          <w:szCs w:val="20"/>
        </w:rPr>
        <w:t>Komunitné centrá v mestách a obciach s prítomnosťou MRK – I. Fáza</w:t>
      </w: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:rsidR="0041718B" w:rsidRPr="007C2927" w:rsidRDefault="0041718B" w:rsidP="0041718B">
      <w:pPr>
        <w:pStyle w:val="Odsekzoznamu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- </w:t>
      </w:r>
      <w:r w:rsidRPr="007C2927">
        <w:rPr>
          <w:rFonts w:asciiTheme="minorHAnsi" w:hAnsiTheme="minorHAnsi" w:cstheme="minorBidi"/>
          <w:i/>
          <w:color w:val="000000" w:themeColor="text1"/>
          <w:sz w:val="20"/>
          <w:szCs w:val="20"/>
        </w:rPr>
        <w:t>Podpora vysporiadania pozemkov v MRK</w:t>
      </w: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:rsidR="0041718B" w:rsidRPr="007C2927" w:rsidRDefault="0041718B" w:rsidP="0041718B">
      <w:pPr>
        <w:pStyle w:val="Odsekzoznamu"/>
        <w:ind w:left="851" w:hanging="131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- </w:t>
      </w:r>
      <w:r w:rsidRPr="007C2927">
        <w:rPr>
          <w:rFonts w:asciiTheme="minorHAnsi" w:hAnsiTheme="minorHAnsi" w:cstheme="minorBidi"/>
          <w:i/>
          <w:color w:val="000000" w:themeColor="text1"/>
          <w:sz w:val="20"/>
          <w:szCs w:val="20"/>
        </w:rPr>
        <w:t>Monitorovanie a hodnotenie politík zameraných na sociálne začleňovanie marginalizovanej  rómskej populácie - NP MaH NRIS</w:t>
      </w: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:rsidR="0041718B" w:rsidRPr="007C2927" w:rsidRDefault="0041718B" w:rsidP="0041718B">
      <w:pPr>
        <w:pStyle w:val="Odsekzoznamu"/>
        <w:rPr>
          <w:b/>
          <w:bCs/>
          <w:sz w:val="20"/>
          <w:szCs w:val="20"/>
        </w:rPr>
      </w:pP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- </w:t>
      </w:r>
      <w:r w:rsidRPr="007C2927">
        <w:rPr>
          <w:rFonts w:asciiTheme="minorHAnsi" w:hAnsiTheme="minorHAnsi" w:cstheme="minorBidi"/>
          <w:i/>
          <w:color w:val="000000" w:themeColor="text1"/>
          <w:sz w:val="20"/>
          <w:szCs w:val="20"/>
        </w:rPr>
        <w:t>Zdravé komunity 2 A</w:t>
      </w:r>
      <w:r w:rsidRPr="007C292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:rsidR="003C2370" w:rsidRPr="007C2927" w:rsidRDefault="0041718B" w:rsidP="0041718B">
      <w:pPr>
        <w:pStyle w:val="Odsekzoznamu"/>
        <w:numPr>
          <w:ilvl w:val="0"/>
          <w:numId w:val="6"/>
        </w:numPr>
        <w:rPr>
          <w:bCs/>
          <w:sz w:val="20"/>
          <w:szCs w:val="20"/>
        </w:rPr>
      </w:pPr>
      <w:r w:rsidRPr="007C2927">
        <w:rPr>
          <w:bCs/>
          <w:sz w:val="20"/>
          <w:szCs w:val="20"/>
        </w:rPr>
        <w:t>diskusia</w:t>
      </w:r>
    </w:p>
    <w:p w:rsidR="0041718B" w:rsidRPr="007C2927" w:rsidRDefault="0041718B" w:rsidP="0041718B">
      <w:pPr>
        <w:pStyle w:val="Odsekzoznamu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F46F55" w:rsidP="0050300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12:15</w:t>
            </w:r>
            <w:r w:rsidR="003C2370" w:rsidRPr="007C2927">
              <w:rPr>
                <w:b/>
                <w:bCs/>
                <w:sz w:val="20"/>
                <w:szCs w:val="20"/>
              </w:rPr>
              <w:t xml:space="preserve"> – 1</w:t>
            </w:r>
            <w:r w:rsidR="00172F66">
              <w:rPr>
                <w:b/>
                <w:bCs/>
                <w:sz w:val="20"/>
                <w:szCs w:val="20"/>
              </w:rPr>
              <w:t>2:30</w:t>
            </w:r>
            <w:r w:rsidR="003C2370"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50300B" w:rsidRPr="00482419">
              <w:rPr>
                <w:b/>
                <w:color w:val="000000" w:themeColor="text1"/>
                <w:sz w:val="20"/>
                <w:szCs w:val="20"/>
              </w:rPr>
              <w:t>schválenie upravenej metodiky výberu KC</w:t>
            </w:r>
          </w:p>
        </w:tc>
      </w:tr>
    </w:tbl>
    <w:p w:rsidR="00482419" w:rsidRDefault="00482419" w:rsidP="00482419">
      <w:pPr>
        <w:pStyle w:val="Odsekzoznamu"/>
        <w:rPr>
          <w:bCs/>
          <w:sz w:val="20"/>
          <w:szCs w:val="20"/>
        </w:rPr>
      </w:pPr>
    </w:p>
    <w:p w:rsidR="00482419" w:rsidRPr="007C2927" w:rsidRDefault="00482419" w:rsidP="00482419">
      <w:pPr>
        <w:pStyle w:val="Odsekzoznamu"/>
        <w:numPr>
          <w:ilvl w:val="0"/>
          <w:numId w:val="6"/>
        </w:numPr>
        <w:rPr>
          <w:bCs/>
          <w:sz w:val="20"/>
          <w:szCs w:val="20"/>
        </w:rPr>
      </w:pPr>
      <w:r w:rsidRPr="007C2927">
        <w:rPr>
          <w:bCs/>
          <w:sz w:val="20"/>
          <w:szCs w:val="20"/>
        </w:rPr>
        <w:t>diskusia</w:t>
      </w:r>
      <w:r>
        <w:rPr>
          <w:bCs/>
          <w:sz w:val="20"/>
          <w:szCs w:val="20"/>
        </w:rPr>
        <w:t xml:space="preserve"> a hlasovanie</w:t>
      </w:r>
    </w:p>
    <w:p w:rsidR="00482419" w:rsidRPr="00482419" w:rsidRDefault="00482419" w:rsidP="00482419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0300B" w:rsidRPr="007C2927" w:rsidTr="002E69C6">
        <w:tc>
          <w:tcPr>
            <w:tcW w:w="9345" w:type="dxa"/>
          </w:tcPr>
          <w:p w:rsidR="0050300B" w:rsidRPr="007C2927" w:rsidRDefault="00172F66" w:rsidP="00172F6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12:30 – 12:45</w:t>
            </w:r>
            <w:r w:rsidR="0050300B"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50300B" w:rsidRPr="007C2927">
              <w:rPr>
                <w:b/>
                <w:bCs/>
                <w:color w:val="000000" w:themeColor="text1"/>
                <w:sz w:val="20"/>
                <w:szCs w:val="20"/>
              </w:rPr>
              <w:t>prestávka</w:t>
            </w:r>
          </w:p>
        </w:tc>
      </w:tr>
    </w:tbl>
    <w:p w:rsidR="00482419" w:rsidRPr="00482419" w:rsidRDefault="0050300B" w:rsidP="00482419">
      <w:pPr>
        <w:pStyle w:val="Odsekzoznamu"/>
        <w:rPr>
          <w:b/>
          <w:bCs/>
          <w:sz w:val="20"/>
          <w:szCs w:val="20"/>
        </w:rPr>
      </w:pPr>
      <w:r w:rsidRPr="007C2927">
        <w:rPr>
          <w:b/>
          <w:bCs/>
          <w:sz w:val="20"/>
          <w:szCs w:val="20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3C2370" w:rsidP="002E69C6">
            <w:pPr>
              <w:rPr>
                <w:bCs/>
                <w:sz w:val="20"/>
                <w:szCs w:val="20"/>
              </w:rPr>
            </w:pPr>
            <w:r w:rsidRPr="007C2927">
              <w:rPr>
                <w:b/>
                <w:bCs/>
                <w:sz w:val="20"/>
                <w:szCs w:val="20"/>
              </w:rPr>
              <w:t>1</w:t>
            </w:r>
            <w:r w:rsidR="00172F66">
              <w:rPr>
                <w:b/>
                <w:bCs/>
                <w:sz w:val="20"/>
                <w:szCs w:val="20"/>
              </w:rPr>
              <w:t>2:45 – 13:30</w:t>
            </w:r>
            <w:r w:rsidRPr="007C2927">
              <w:rPr>
                <w:b/>
                <w:bCs/>
                <w:sz w:val="20"/>
                <w:szCs w:val="20"/>
              </w:rPr>
              <w:t xml:space="preserve"> </w:t>
            </w:r>
            <w:r w:rsidR="0041718B" w:rsidRPr="007C2927">
              <w:rPr>
                <w:bCs/>
                <w:sz w:val="20"/>
                <w:szCs w:val="20"/>
              </w:rPr>
              <w:t xml:space="preserve">informácia </w:t>
            </w:r>
            <w:r w:rsidR="0050300B" w:rsidRPr="007C2927">
              <w:rPr>
                <w:bCs/>
                <w:sz w:val="20"/>
                <w:szCs w:val="20"/>
              </w:rPr>
              <w:t>k</w:t>
            </w:r>
            <w:r w:rsidR="00172F66">
              <w:rPr>
                <w:bCs/>
                <w:sz w:val="20"/>
                <w:szCs w:val="20"/>
              </w:rPr>
              <w:t xml:space="preserve"> aktuálnemu </w:t>
            </w:r>
            <w:r w:rsidR="0041718B" w:rsidRPr="007C2927">
              <w:rPr>
                <w:bCs/>
                <w:sz w:val="20"/>
                <w:szCs w:val="20"/>
              </w:rPr>
              <w:t>stavu implementácie prioritnej osi č. 6</w:t>
            </w:r>
          </w:p>
          <w:p w:rsidR="0050300B" w:rsidRPr="007C2927" w:rsidRDefault="0050300B" w:rsidP="002E69C6">
            <w:pPr>
              <w:rPr>
                <w:color w:val="000000"/>
                <w:sz w:val="20"/>
                <w:szCs w:val="20"/>
              </w:rPr>
            </w:pPr>
            <w:r w:rsidRPr="007C2927">
              <w:rPr>
                <w:bCs/>
                <w:i/>
                <w:sz w:val="20"/>
                <w:szCs w:val="20"/>
              </w:rPr>
              <w:t>prezentuje SO</w:t>
            </w:r>
          </w:p>
        </w:tc>
      </w:tr>
    </w:tbl>
    <w:p w:rsidR="003C2370" w:rsidRPr="007C2927" w:rsidRDefault="003C2370" w:rsidP="003C2370">
      <w:pPr>
        <w:pStyle w:val="Odsekzoznamu"/>
        <w:rPr>
          <w:b/>
          <w:bCs/>
          <w:sz w:val="20"/>
          <w:szCs w:val="20"/>
        </w:rPr>
      </w:pPr>
      <w:r w:rsidRPr="007C2927">
        <w:rPr>
          <w:b/>
          <w:bCs/>
          <w:sz w:val="20"/>
          <w:szCs w:val="20"/>
        </w:rPr>
        <w:t xml:space="preserve"> </w:t>
      </w:r>
    </w:p>
    <w:p w:rsidR="0041718B" w:rsidRPr="007C2927" w:rsidRDefault="0041718B" w:rsidP="0041718B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prezentácia aktuálneho stavu implementácie prioritnej osi č. 6</w:t>
      </w:r>
    </w:p>
    <w:p w:rsidR="0041718B" w:rsidRPr="007C2927" w:rsidRDefault="0041718B" w:rsidP="0041718B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diskusia</w:t>
      </w:r>
    </w:p>
    <w:p w:rsidR="003C2370" w:rsidRPr="007C2927" w:rsidRDefault="003C2370" w:rsidP="003C2370">
      <w:pPr>
        <w:pStyle w:val="Odsekzoznamu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172F66" w:rsidP="00172F6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13:30 – 14:00 </w:t>
            </w:r>
            <w:r w:rsidR="0050300B" w:rsidRPr="007C2927">
              <w:rPr>
                <w:b/>
                <w:color w:val="000000" w:themeColor="text1"/>
                <w:sz w:val="20"/>
                <w:szCs w:val="20"/>
              </w:rPr>
              <w:t>i</w:t>
            </w:r>
            <w:r w:rsidR="003C2370" w:rsidRPr="007C2927">
              <w:rPr>
                <w:b/>
                <w:color w:val="000000" w:themeColor="text1"/>
                <w:sz w:val="20"/>
                <w:szCs w:val="20"/>
              </w:rPr>
              <w:t>nformácia k</w:t>
            </w:r>
            <w:r w:rsidR="0050300B" w:rsidRPr="007C2927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3C2370" w:rsidRPr="007C2927">
              <w:rPr>
                <w:b/>
                <w:color w:val="000000" w:themeColor="text1"/>
                <w:sz w:val="20"/>
                <w:szCs w:val="20"/>
              </w:rPr>
              <w:t>prierezovým</w:t>
            </w:r>
            <w:r w:rsidR="0050300B" w:rsidRPr="007C2927">
              <w:rPr>
                <w:b/>
                <w:color w:val="000000" w:themeColor="text1"/>
                <w:sz w:val="20"/>
                <w:szCs w:val="20"/>
              </w:rPr>
              <w:t xml:space="preserve"> témam</w:t>
            </w:r>
            <w:r w:rsidR="003C2370" w:rsidRPr="007C29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C2370" w:rsidRPr="007C2927" w:rsidRDefault="003C2370" w:rsidP="007C2927">
      <w:pPr>
        <w:rPr>
          <w:b/>
          <w:bCs/>
          <w:sz w:val="20"/>
          <w:szCs w:val="20"/>
        </w:rPr>
      </w:pPr>
    </w:p>
    <w:p w:rsidR="0050300B" w:rsidRPr="007C2927" w:rsidRDefault="0050300B" w:rsidP="0050300B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 w:themeColor="text1"/>
          <w:sz w:val="20"/>
          <w:szCs w:val="20"/>
        </w:rPr>
        <w:t>plnenie pravidla N+3 a výkonnostného rámca</w:t>
      </w:r>
    </w:p>
    <w:p w:rsidR="0050300B" w:rsidRPr="007C2927" w:rsidRDefault="0050300B" w:rsidP="0050300B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informácia k Strategickému plánu 2018-2020 a revízii OP ĽZ</w:t>
      </w:r>
    </w:p>
    <w:p w:rsidR="0050300B" w:rsidRPr="007C2927" w:rsidRDefault="0050300B" w:rsidP="0050300B">
      <w:pPr>
        <w:pStyle w:val="Odsekzoznamu"/>
        <w:numPr>
          <w:ilvl w:val="0"/>
          <w:numId w:val="5"/>
        </w:numPr>
        <w:rPr>
          <w:color w:val="000000"/>
          <w:sz w:val="20"/>
          <w:szCs w:val="20"/>
        </w:rPr>
      </w:pPr>
      <w:r w:rsidRPr="007C2927">
        <w:rPr>
          <w:color w:val="000000"/>
          <w:sz w:val="20"/>
          <w:szCs w:val="20"/>
        </w:rPr>
        <w:t>informácia k indikatívnemu harmonogramu výziev 2018</w:t>
      </w:r>
    </w:p>
    <w:p w:rsidR="003C2370" w:rsidRPr="007C2927" w:rsidRDefault="003C2370" w:rsidP="0050300B">
      <w:pPr>
        <w:rPr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C2370" w:rsidRPr="007C2927" w:rsidTr="002E69C6">
        <w:tc>
          <w:tcPr>
            <w:tcW w:w="9345" w:type="dxa"/>
          </w:tcPr>
          <w:p w:rsidR="003C2370" w:rsidRPr="007C2927" w:rsidRDefault="00172F66" w:rsidP="00E604B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41718B" w:rsidRPr="007C2927">
              <w:rPr>
                <w:b/>
                <w:bCs/>
                <w:sz w:val="20"/>
                <w:szCs w:val="20"/>
              </w:rPr>
              <w:t>:00</w:t>
            </w:r>
            <w:r>
              <w:rPr>
                <w:b/>
                <w:bCs/>
                <w:sz w:val="20"/>
                <w:szCs w:val="20"/>
              </w:rPr>
              <w:t xml:space="preserve"> – 14</w:t>
            </w:r>
            <w:r w:rsidR="0041718B" w:rsidRPr="007C2927">
              <w:rPr>
                <w:b/>
                <w:bCs/>
                <w:sz w:val="20"/>
                <w:szCs w:val="20"/>
              </w:rPr>
              <w:t>:30</w:t>
            </w:r>
            <w:r w:rsidR="0050300B" w:rsidRPr="007C2927">
              <w:rPr>
                <w:b/>
                <w:bCs/>
                <w:sz w:val="20"/>
                <w:szCs w:val="20"/>
              </w:rPr>
              <w:t xml:space="preserve"> r</w:t>
            </w:r>
            <w:r w:rsidR="00E604BA" w:rsidRPr="007C2927">
              <w:rPr>
                <w:b/>
                <w:bCs/>
                <w:sz w:val="20"/>
                <w:szCs w:val="20"/>
              </w:rPr>
              <w:t xml:space="preserve">ôzne, </w:t>
            </w:r>
            <w:r w:rsidR="0050300B" w:rsidRPr="007C2927">
              <w:rPr>
                <w:b/>
                <w:bCs/>
                <w:sz w:val="20"/>
                <w:szCs w:val="20"/>
              </w:rPr>
              <w:t xml:space="preserve">uznesenie a </w:t>
            </w:r>
            <w:r w:rsidR="00E604BA" w:rsidRPr="007C2927">
              <w:rPr>
                <w:b/>
                <w:bCs/>
                <w:sz w:val="20"/>
                <w:szCs w:val="20"/>
              </w:rPr>
              <w:t>záver</w:t>
            </w:r>
          </w:p>
        </w:tc>
      </w:tr>
    </w:tbl>
    <w:p w:rsidR="007C2927" w:rsidRPr="007C2927" w:rsidRDefault="007C2927" w:rsidP="007C2927">
      <w:pPr>
        <w:pStyle w:val="Odsekzoznamu"/>
        <w:jc w:val="both"/>
        <w:rPr>
          <w:sz w:val="20"/>
          <w:szCs w:val="20"/>
        </w:rPr>
      </w:pPr>
    </w:p>
    <w:p w:rsidR="00356979" w:rsidRPr="007C2927" w:rsidRDefault="007C2927" w:rsidP="007C2927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návrh úpravy štatútu Komisie (úpravy v členstve: </w:t>
      </w:r>
      <w:r w:rsidRPr="007C2927">
        <w:rPr>
          <w:color w:val="000000"/>
          <w:sz w:val="20"/>
          <w:szCs w:val="20"/>
        </w:rPr>
        <w:t>nový člen ÚSVpNRO, zmena MZ SR z pozície člena na pozorovateľa a návrh na doplnenie ďalších členov z mimovládneho sektora pre vyrovnanie podielu št</w:t>
      </w:r>
      <w:r w:rsidR="00172F66">
        <w:rPr>
          <w:color w:val="000000"/>
          <w:sz w:val="20"/>
          <w:szCs w:val="20"/>
        </w:rPr>
        <w:t>átnych a mimoštátnych zástupcov)</w:t>
      </w:r>
    </w:p>
    <w:sectPr w:rsidR="00356979" w:rsidRPr="007C2927" w:rsidSect="00482419">
      <w:pgSz w:w="11907" w:h="16840" w:code="9"/>
      <w:pgMar w:top="426" w:right="1134" w:bottom="426" w:left="1418" w:header="425" w:footer="703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9E0"/>
    <w:multiLevelType w:val="hybridMultilevel"/>
    <w:tmpl w:val="DBDACD4E"/>
    <w:lvl w:ilvl="0" w:tplc="CF36C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F4DBE"/>
    <w:multiLevelType w:val="hybridMultilevel"/>
    <w:tmpl w:val="8B441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3F8"/>
    <w:multiLevelType w:val="hybridMultilevel"/>
    <w:tmpl w:val="18E68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81C84"/>
    <w:multiLevelType w:val="hybridMultilevel"/>
    <w:tmpl w:val="6AC47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4340D"/>
    <w:multiLevelType w:val="hybridMultilevel"/>
    <w:tmpl w:val="0CD47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02117"/>
    <w:multiLevelType w:val="hybridMultilevel"/>
    <w:tmpl w:val="41804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30"/>
    <w:rsid w:val="00172F66"/>
    <w:rsid w:val="00356979"/>
    <w:rsid w:val="003C2370"/>
    <w:rsid w:val="0041718B"/>
    <w:rsid w:val="00446BFF"/>
    <w:rsid w:val="00480130"/>
    <w:rsid w:val="00482419"/>
    <w:rsid w:val="0050300B"/>
    <w:rsid w:val="007C2927"/>
    <w:rsid w:val="00BE4761"/>
    <w:rsid w:val="00E604BA"/>
    <w:rsid w:val="00F4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013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0130"/>
    <w:pPr>
      <w:ind w:left="720"/>
    </w:pPr>
  </w:style>
  <w:style w:type="paragraph" w:customStyle="1" w:styleId="Default">
    <w:name w:val="Default"/>
    <w:rsid w:val="00480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8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013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0130"/>
    <w:pPr>
      <w:ind w:left="720"/>
    </w:pPr>
  </w:style>
  <w:style w:type="paragraph" w:customStyle="1" w:styleId="Default">
    <w:name w:val="Default"/>
    <w:rsid w:val="00480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8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B1C9-B1FB-4CE8-B2FE-BD60F09B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metodika OIMRK</dc:creator>
  <cp:lastModifiedBy>Malec Peter</cp:lastModifiedBy>
  <cp:revision>2</cp:revision>
  <dcterms:created xsi:type="dcterms:W3CDTF">2018-04-09T07:15:00Z</dcterms:created>
  <dcterms:modified xsi:type="dcterms:W3CDTF">2018-04-09T07:15:00Z</dcterms:modified>
</cp:coreProperties>
</file>